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CF" w:rsidRPr="00611FCF" w:rsidRDefault="00611FCF" w:rsidP="00611FCF">
      <w:pPr>
        <w:widowControl w:val="0"/>
        <w:autoSpaceDE w:val="0"/>
        <w:autoSpaceDN w:val="0"/>
        <w:adjustRightInd w:val="0"/>
        <w:ind w:left="720"/>
        <w:jc w:val="center"/>
        <w:rPr>
          <w:rFonts w:ascii="Balloon" w:hAnsi="Balloon" w:cs="Calibri"/>
          <w:b/>
          <w:color w:val="00B050"/>
          <w:sz w:val="44"/>
          <w:szCs w:val="44"/>
          <w:lang/>
        </w:rPr>
      </w:pPr>
      <w:r>
        <w:rPr>
          <w:rFonts w:ascii="Balloon" w:hAnsi="Balloon" w:cs="Calibri"/>
          <w:b/>
          <w:noProof/>
          <w:color w:val="00B050"/>
          <w:sz w:val="44"/>
          <w:szCs w:val="44"/>
        </w:rPr>
        <w:drawing>
          <wp:inline distT="0" distB="0" distL="0" distR="0">
            <wp:extent cx="1504950" cy="1247775"/>
            <wp:effectExtent l="19050" t="0" r="0" b="0"/>
            <wp:docPr id="1" name="Image 1" descr="C:\Users\Marie\Downloads\241088_100571580037789_57899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Downloads\241088_100571580037789_5789970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lloon" w:hAnsi="Balloon" w:cs="Calibri"/>
          <w:b/>
          <w:color w:val="00B050"/>
          <w:sz w:val="44"/>
          <w:szCs w:val="44"/>
          <w:lang/>
        </w:rPr>
        <w:t xml:space="preserve"> </w:t>
      </w:r>
      <w:r w:rsidRPr="00611FCF">
        <w:rPr>
          <w:rFonts w:ascii="Balloon" w:hAnsi="Balloon" w:cs="Calibri"/>
          <w:b/>
          <w:color w:val="00B050"/>
          <w:sz w:val="44"/>
          <w:szCs w:val="44"/>
          <w:lang/>
        </w:rPr>
        <w:t>ARNAS TROPHY</w:t>
      </w:r>
      <w:r>
        <w:rPr>
          <w:rFonts w:ascii="Balloon" w:hAnsi="Balloon" w:cs="Calibri"/>
          <w:b/>
          <w:color w:val="00B050"/>
          <w:sz w:val="44"/>
          <w:szCs w:val="44"/>
          <w:lang/>
        </w:rPr>
        <w:t xml:space="preserve"> </w:t>
      </w:r>
      <w:r>
        <w:rPr>
          <w:rFonts w:ascii="Balloon" w:hAnsi="Balloon" w:cs="Calibri"/>
          <w:b/>
          <w:noProof/>
          <w:color w:val="00B050"/>
          <w:sz w:val="44"/>
          <w:szCs w:val="44"/>
        </w:rPr>
        <w:drawing>
          <wp:inline distT="0" distB="0" distL="0" distR="0">
            <wp:extent cx="1504950" cy="1247775"/>
            <wp:effectExtent l="19050" t="0" r="0" b="0"/>
            <wp:docPr id="4" name="Image 4" descr="C:\Users\Marie\Downloads\241088_100571580037789_57899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e\Downloads\241088_100571580037789_5789970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CF" w:rsidRPr="00611FCF" w:rsidRDefault="00611FCF" w:rsidP="00611FCF">
      <w:pPr>
        <w:widowControl w:val="0"/>
        <w:autoSpaceDE w:val="0"/>
        <w:autoSpaceDN w:val="0"/>
        <w:adjustRightInd w:val="0"/>
        <w:ind w:left="720"/>
        <w:jc w:val="center"/>
        <w:rPr>
          <w:rFonts w:ascii="Balloon" w:hAnsi="Balloon" w:cs="Calibri"/>
          <w:b/>
          <w:color w:val="00B050"/>
          <w:sz w:val="44"/>
          <w:szCs w:val="44"/>
          <w:lang/>
        </w:rPr>
      </w:pPr>
      <w:r w:rsidRPr="00611FCF">
        <w:rPr>
          <w:rFonts w:ascii="Balloon" w:hAnsi="Balloon" w:cs="Calibri"/>
          <w:b/>
          <w:color w:val="00B050"/>
          <w:sz w:val="44"/>
          <w:szCs w:val="44"/>
          <w:lang/>
        </w:rPr>
        <w:t>19 et 20 avril 2014</w:t>
      </w:r>
    </w:p>
    <w:p w:rsidR="00611FCF" w:rsidRDefault="00611FCF" w:rsidP="00611FCF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i/>
          <w:sz w:val="28"/>
          <w:szCs w:val="28"/>
          <w:lang/>
        </w:rPr>
      </w:pPr>
    </w:p>
    <w:p w:rsidR="00611FCF" w:rsidRPr="00611FCF" w:rsidRDefault="00611FCF" w:rsidP="00611FCF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i/>
          <w:color w:val="FF0000"/>
          <w:sz w:val="32"/>
          <w:szCs w:val="32"/>
          <w:lang/>
        </w:rPr>
      </w:pPr>
      <w:r w:rsidRPr="00611FCF">
        <w:rPr>
          <w:rFonts w:ascii="Calibri" w:hAnsi="Calibri" w:cs="Calibri"/>
          <w:b/>
          <w:i/>
          <w:color w:val="FF0000"/>
          <w:sz w:val="32"/>
          <w:szCs w:val="32"/>
          <w:lang/>
        </w:rPr>
        <w:t>HEBERGEMENTS ET FORMULES PROPOSEES</w:t>
      </w:r>
    </w:p>
    <w:p w:rsidR="00611FCF" w:rsidRPr="00611FCF" w:rsidRDefault="00611FCF" w:rsidP="00611FCF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i/>
          <w:sz w:val="28"/>
          <w:szCs w:val="28"/>
          <w:lang/>
        </w:rPr>
      </w:pPr>
    </w:p>
    <w:p w:rsidR="00CF73CA" w:rsidRDefault="00645514" w:rsidP="00611FCF">
      <w:pPr>
        <w:widowControl w:val="0"/>
        <w:numPr>
          <w:ilvl w:val="0"/>
          <w:numId w:val="6"/>
        </w:numPr>
        <w:autoSpaceDE w:val="0"/>
        <w:autoSpaceDN w:val="0"/>
        <w:adjustRightInd w:val="0"/>
        <w:ind w:hanging="1014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h</w:t>
      </w:r>
      <w:r w:rsidR="00CF73CA">
        <w:rPr>
          <w:rFonts w:ascii="Calibri" w:hAnsi="Calibri" w:cs="Calibri"/>
          <w:lang/>
        </w:rPr>
        <w:t>ô</w:t>
      </w:r>
      <w:r>
        <w:rPr>
          <w:rFonts w:ascii="Calibri" w:hAnsi="Calibri" w:cs="Calibri"/>
          <w:lang/>
        </w:rPr>
        <w:t xml:space="preserve">tel </w:t>
      </w:r>
      <w:r>
        <w:rPr>
          <w:rFonts w:ascii="Calibri" w:hAnsi="Calibri" w:cs="Calibri"/>
          <w:b/>
          <w:bCs/>
          <w:lang/>
        </w:rPr>
        <w:t>formule 1</w:t>
      </w:r>
      <w:r w:rsidR="00CF73CA">
        <w:rPr>
          <w:rFonts w:ascii="Calibri" w:hAnsi="Calibri" w:cs="Calibri"/>
          <w:lang/>
        </w:rPr>
        <w:t xml:space="preserve"> (Villefranche sur Saône) :</w:t>
      </w:r>
    </w:p>
    <w:p w:rsidR="00CF73CA" w:rsidRDefault="00CF73CA" w:rsidP="00CF73CA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273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chambre 1,2,3 personnes à 40 € la nuit (</w:t>
      </w:r>
      <w:r w:rsidR="00645514">
        <w:rPr>
          <w:rFonts w:ascii="Calibri" w:hAnsi="Calibri" w:cs="Calibri"/>
          <w:lang/>
        </w:rPr>
        <w:t>rajouter 4,60 de peti</w:t>
      </w:r>
      <w:r>
        <w:rPr>
          <w:rFonts w:ascii="Calibri" w:hAnsi="Calibri" w:cs="Calibri"/>
          <w:lang/>
        </w:rPr>
        <w:t>t déjeuner et 0,4€ de taxe de sé</w:t>
      </w:r>
      <w:r w:rsidR="00645514">
        <w:rPr>
          <w:rFonts w:ascii="Calibri" w:hAnsi="Calibri" w:cs="Calibri"/>
          <w:lang/>
        </w:rPr>
        <w:t>jour</w:t>
      </w:r>
      <w:r>
        <w:rPr>
          <w:rFonts w:ascii="Calibri" w:hAnsi="Calibri" w:cs="Calibri"/>
          <w:lang/>
        </w:rPr>
        <w:t>)</w:t>
      </w:r>
      <w:r w:rsidR="00645514">
        <w:rPr>
          <w:rFonts w:ascii="Calibri" w:hAnsi="Calibri" w:cs="Calibri"/>
          <w:lang/>
        </w:rPr>
        <w:t xml:space="preserve">. </w:t>
      </w:r>
    </w:p>
    <w:p w:rsidR="00000000" w:rsidRDefault="00611FCF" w:rsidP="00CF73CA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273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chambre double à </w:t>
      </w:r>
      <w:r w:rsidR="00645514">
        <w:rPr>
          <w:rFonts w:ascii="Calibri" w:hAnsi="Calibri" w:cs="Calibri"/>
          <w:lang/>
        </w:rPr>
        <w:t xml:space="preserve">48€ </w:t>
      </w:r>
      <w:r w:rsidR="00CF73CA">
        <w:rPr>
          <w:rFonts w:ascii="Calibri" w:hAnsi="Calibri" w:cs="Calibri"/>
          <w:lang/>
        </w:rPr>
        <w:t>(</w:t>
      </w:r>
      <w:r w:rsidR="00645514">
        <w:rPr>
          <w:rFonts w:ascii="Calibri" w:hAnsi="Calibri" w:cs="Calibri"/>
          <w:lang/>
        </w:rPr>
        <w:t>taxe de sé</w:t>
      </w:r>
      <w:r w:rsidR="00645514">
        <w:rPr>
          <w:rFonts w:ascii="Calibri" w:hAnsi="Calibri" w:cs="Calibri"/>
          <w:lang/>
        </w:rPr>
        <w:t>jour inclus</w:t>
      </w:r>
      <w:r w:rsidR="00CF73CA">
        <w:rPr>
          <w:rFonts w:ascii="Calibri" w:hAnsi="Calibri" w:cs="Calibri"/>
          <w:lang/>
        </w:rPr>
        <w:t>)</w:t>
      </w:r>
      <w:r w:rsidR="00645514">
        <w:rPr>
          <w:rFonts w:ascii="Calibri" w:hAnsi="Calibri" w:cs="Calibri"/>
          <w:lang/>
        </w:rPr>
        <w:t>.</w:t>
      </w:r>
    </w:p>
    <w:p w:rsidR="00CF73CA" w:rsidRDefault="00CF73CA" w:rsidP="00CF73C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hô</w:t>
      </w:r>
      <w:r w:rsidR="00645514">
        <w:rPr>
          <w:rFonts w:ascii="Calibri" w:hAnsi="Calibri" w:cs="Calibri"/>
          <w:lang/>
        </w:rPr>
        <w:t xml:space="preserve">tel </w:t>
      </w:r>
      <w:r w:rsidR="00645514">
        <w:rPr>
          <w:rFonts w:ascii="Calibri" w:hAnsi="Calibri" w:cs="Calibri"/>
          <w:b/>
          <w:bCs/>
          <w:lang/>
        </w:rPr>
        <w:t>Alizé</w:t>
      </w:r>
      <w:r>
        <w:rPr>
          <w:rFonts w:ascii="Calibri" w:hAnsi="Calibri" w:cs="Calibri"/>
          <w:b/>
          <w:bCs/>
          <w:lang/>
        </w:rPr>
        <w:t xml:space="preserve"> </w:t>
      </w:r>
      <w:r>
        <w:rPr>
          <w:rFonts w:ascii="Calibri" w:hAnsi="Calibri" w:cs="Calibri"/>
          <w:lang/>
        </w:rPr>
        <w:t>(Villefranche sur Saône) :</w:t>
      </w:r>
    </w:p>
    <w:p w:rsidR="00000000" w:rsidRDefault="00CF73CA" w:rsidP="00CF73CA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chambre 2 lits à 61€ petit déjeuner et taxe de sé</w:t>
      </w:r>
      <w:r w:rsidR="00645514">
        <w:rPr>
          <w:rFonts w:ascii="Calibri" w:hAnsi="Calibri" w:cs="Calibri"/>
          <w:lang/>
        </w:rPr>
        <w:t xml:space="preserve">jour inclus. </w:t>
      </w:r>
      <w:r>
        <w:rPr>
          <w:rFonts w:ascii="Calibri" w:hAnsi="Calibri" w:cs="Calibri"/>
          <w:lang/>
        </w:rPr>
        <w:t>(</w:t>
      </w:r>
      <w:r w:rsidR="00645514">
        <w:rPr>
          <w:rFonts w:ascii="Calibri" w:hAnsi="Calibri" w:cs="Calibri"/>
          <w:lang/>
        </w:rPr>
        <w:t>20 chambres di</w:t>
      </w:r>
      <w:r>
        <w:rPr>
          <w:rFonts w:ascii="Calibri" w:hAnsi="Calibri" w:cs="Calibri"/>
          <w:lang/>
        </w:rPr>
        <w:t>s</w:t>
      </w:r>
      <w:r w:rsidR="00645514">
        <w:rPr>
          <w:rFonts w:ascii="Calibri" w:hAnsi="Calibri" w:cs="Calibri"/>
          <w:lang/>
        </w:rPr>
        <w:t>ponibles</w:t>
      </w:r>
      <w:r>
        <w:rPr>
          <w:rFonts w:ascii="Calibri" w:hAnsi="Calibri" w:cs="Calibri"/>
          <w:lang/>
        </w:rPr>
        <w:t>)</w:t>
      </w:r>
      <w:r w:rsidR="00645514">
        <w:rPr>
          <w:rFonts w:ascii="Calibri" w:hAnsi="Calibri" w:cs="Calibri"/>
          <w:lang/>
        </w:rPr>
        <w:t>.</w:t>
      </w:r>
    </w:p>
    <w:p w:rsidR="00CF73CA" w:rsidRDefault="00CF73CA" w:rsidP="00CF73C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hô</w:t>
      </w:r>
      <w:r w:rsidR="00645514">
        <w:rPr>
          <w:rFonts w:ascii="Calibri" w:hAnsi="Calibri" w:cs="Calibri"/>
          <w:lang/>
        </w:rPr>
        <w:t xml:space="preserve">tel </w:t>
      </w:r>
      <w:r>
        <w:rPr>
          <w:rFonts w:ascii="Calibri" w:hAnsi="Calibri" w:cs="Calibri"/>
          <w:b/>
          <w:bCs/>
          <w:lang/>
        </w:rPr>
        <w:t>Ne</w:t>
      </w:r>
      <w:r w:rsidR="00645514">
        <w:rPr>
          <w:rFonts w:ascii="Calibri" w:hAnsi="Calibri" w:cs="Calibri"/>
          <w:b/>
          <w:bCs/>
          <w:lang/>
        </w:rPr>
        <w:t>wport</w:t>
      </w:r>
      <w:r>
        <w:rPr>
          <w:rFonts w:ascii="Calibri" w:hAnsi="Calibri" w:cs="Calibri"/>
          <w:b/>
          <w:bCs/>
          <w:lang/>
        </w:rPr>
        <w:t xml:space="preserve"> </w:t>
      </w:r>
      <w:r>
        <w:rPr>
          <w:rFonts w:ascii="Calibri" w:hAnsi="Calibri" w:cs="Calibri"/>
          <w:lang/>
        </w:rPr>
        <w:t>(Villefranche sur Saône) :</w:t>
      </w:r>
    </w:p>
    <w:p w:rsidR="00000000" w:rsidRDefault="00CF73CA" w:rsidP="00CF73CA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chambre 2 lits à 67€ petit dé</w:t>
      </w:r>
      <w:r w:rsidR="00645514">
        <w:rPr>
          <w:rFonts w:ascii="Calibri" w:hAnsi="Calibri" w:cs="Calibri"/>
          <w:lang/>
        </w:rPr>
        <w:t>jeuner et taxe de séjour inclus.</w:t>
      </w:r>
    </w:p>
    <w:p w:rsidR="00CF73CA" w:rsidRPr="00CF73CA" w:rsidRDefault="00CF73CA" w:rsidP="00CF73C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hô</w:t>
      </w:r>
      <w:r w:rsidR="00645514">
        <w:rPr>
          <w:rFonts w:ascii="Calibri" w:hAnsi="Calibri" w:cs="Calibri"/>
          <w:lang/>
        </w:rPr>
        <w:t xml:space="preserve">tel </w:t>
      </w:r>
      <w:r>
        <w:rPr>
          <w:rFonts w:ascii="Calibri" w:hAnsi="Calibri" w:cs="Calibri"/>
          <w:b/>
          <w:bCs/>
          <w:lang/>
        </w:rPr>
        <w:t>I</w:t>
      </w:r>
      <w:r w:rsidR="00645514">
        <w:rPr>
          <w:rFonts w:ascii="Calibri" w:hAnsi="Calibri" w:cs="Calibri"/>
          <w:b/>
          <w:bCs/>
          <w:lang/>
        </w:rPr>
        <w:t>bis</w:t>
      </w:r>
      <w:r>
        <w:rPr>
          <w:rFonts w:ascii="Calibri" w:hAnsi="Calibri" w:cs="Calibri"/>
          <w:b/>
          <w:bCs/>
          <w:lang/>
        </w:rPr>
        <w:t xml:space="preserve"> </w:t>
      </w:r>
      <w:r>
        <w:rPr>
          <w:rFonts w:ascii="Calibri" w:hAnsi="Calibri" w:cs="Calibri"/>
          <w:lang/>
        </w:rPr>
        <w:t>(Villefranche sur Saône) :</w:t>
      </w:r>
      <w:r w:rsidRPr="00CF73CA"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  <w:lang/>
        </w:rPr>
        <w:t>Possibilité de restauration pour le soir à partir de 16,80€ par personne en plus.</w:t>
      </w:r>
    </w:p>
    <w:p w:rsidR="00CF73CA" w:rsidRDefault="00645514" w:rsidP="00CF73CA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chambre in</w:t>
      </w:r>
      <w:r>
        <w:rPr>
          <w:rFonts w:ascii="Calibri" w:hAnsi="Calibri" w:cs="Calibri"/>
          <w:lang/>
        </w:rPr>
        <w:t>dividuel</w:t>
      </w:r>
      <w:r w:rsidR="00611FCF">
        <w:rPr>
          <w:rFonts w:ascii="Calibri" w:hAnsi="Calibri" w:cs="Calibri"/>
          <w:lang/>
        </w:rPr>
        <w:t>le simple à 50,80€ avec petit déjeuner et taxe de sé</w:t>
      </w:r>
      <w:r>
        <w:rPr>
          <w:rFonts w:ascii="Calibri" w:hAnsi="Calibri" w:cs="Calibri"/>
          <w:lang/>
        </w:rPr>
        <w:t xml:space="preserve">jour inclus. </w:t>
      </w:r>
    </w:p>
    <w:p w:rsidR="00611FCF" w:rsidRDefault="00611FCF" w:rsidP="00611FC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chambre double + 2 petits dé</w:t>
      </w:r>
      <w:r w:rsidR="00645514">
        <w:rPr>
          <w:rFonts w:ascii="Calibri" w:hAnsi="Calibri" w:cs="Calibri"/>
          <w:lang/>
        </w:rPr>
        <w:t>jeuner</w:t>
      </w:r>
      <w:r>
        <w:rPr>
          <w:rFonts w:ascii="Calibri" w:hAnsi="Calibri" w:cs="Calibri"/>
          <w:lang/>
        </w:rPr>
        <w:t>s et taxe de sé</w:t>
      </w:r>
      <w:r w:rsidR="00645514">
        <w:rPr>
          <w:rFonts w:ascii="Calibri" w:hAnsi="Calibri" w:cs="Calibri"/>
          <w:lang/>
        </w:rPr>
        <w:t xml:space="preserve">jour à 58,60€. </w:t>
      </w:r>
    </w:p>
    <w:p w:rsidR="00611FCF" w:rsidRDefault="00611FCF" w:rsidP="00611FC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chambre triple avec petit déjeuner et taxe de sé</w:t>
      </w:r>
      <w:r w:rsidR="00645514" w:rsidRPr="00611FCF">
        <w:rPr>
          <w:rFonts w:ascii="Calibri" w:hAnsi="Calibri" w:cs="Calibri"/>
          <w:lang/>
        </w:rPr>
        <w:t xml:space="preserve">jour inclus à 80,40€. </w:t>
      </w:r>
    </w:p>
    <w:p w:rsidR="00611FCF" w:rsidRDefault="00611FCF" w:rsidP="00611FCF">
      <w:pPr>
        <w:widowControl w:val="0"/>
        <w:autoSpaceDE w:val="0"/>
        <w:autoSpaceDN w:val="0"/>
        <w:adjustRightInd w:val="0"/>
        <w:ind w:left="1545"/>
        <w:rPr>
          <w:rFonts w:ascii="Calibri" w:hAnsi="Calibri" w:cs="Calibri"/>
          <w:lang/>
        </w:rPr>
      </w:pPr>
    </w:p>
    <w:p w:rsidR="00000000" w:rsidRPr="00611FCF" w:rsidRDefault="00645514" w:rsidP="00611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/>
        </w:rPr>
      </w:pPr>
      <w:r w:rsidRPr="00611FCF">
        <w:rPr>
          <w:rFonts w:ascii="Calibri" w:hAnsi="Calibri" w:cs="Calibri"/>
          <w:lang/>
        </w:rPr>
        <w:t xml:space="preserve">possibilité d'hébergement en salle des fêtes </w:t>
      </w:r>
      <w:r w:rsidR="00611FCF">
        <w:rPr>
          <w:rFonts w:ascii="Calibri" w:hAnsi="Calibri" w:cs="Calibri"/>
          <w:lang/>
        </w:rPr>
        <w:t xml:space="preserve">ou salles communales </w:t>
      </w:r>
      <w:r w:rsidRPr="00611FCF">
        <w:rPr>
          <w:rFonts w:ascii="Calibri" w:hAnsi="Calibri" w:cs="Calibri"/>
          <w:lang/>
        </w:rPr>
        <w:t xml:space="preserve">à </w:t>
      </w:r>
      <w:r w:rsidR="00CF73CA" w:rsidRPr="00611FCF">
        <w:rPr>
          <w:rFonts w:ascii="Calibri" w:hAnsi="Calibri" w:cs="Calibri"/>
          <w:lang/>
        </w:rPr>
        <w:t>35</w:t>
      </w:r>
      <w:r w:rsidRPr="00611FCF">
        <w:rPr>
          <w:rFonts w:ascii="Calibri" w:hAnsi="Calibri" w:cs="Calibri"/>
          <w:lang/>
        </w:rPr>
        <w:t>€ par personne</w:t>
      </w:r>
      <w:r w:rsidR="00611FCF">
        <w:rPr>
          <w:rFonts w:ascii="Calibri" w:hAnsi="Calibri" w:cs="Calibri"/>
          <w:lang/>
        </w:rPr>
        <w:t xml:space="preserve"> et par jour</w:t>
      </w:r>
      <w:r w:rsidRPr="00611FCF">
        <w:rPr>
          <w:rFonts w:ascii="Calibri" w:hAnsi="Calibri" w:cs="Calibri"/>
          <w:lang/>
        </w:rPr>
        <w:t>, petit déj</w:t>
      </w:r>
      <w:r w:rsidR="00CF73CA" w:rsidRPr="00611FCF">
        <w:rPr>
          <w:rFonts w:ascii="Calibri" w:hAnsi="Calibri" w:cs="Calibri"/>
          <w:lang/>
        </w:rPr>
        <w:t>euner et repas du soir inclus. L</w:t>
      </w:r>
      <w:r w:rsidRPr="00611FCF">
        <w:rPr>
          <w:rFonts w:ascii="Calibri" w:hAnsi="Calibri" w:cs="Calibri"/>
          <w:lang/>
        </w:rPr>
        <w:t>e repas du soir est fait par un traiteur local. 120 personnes maximum en tout pour ce type d'hébergement.</w:t>
      </w:r>
    </w:p>
    <w:p w:rsidR="00645514" w:rsidRDefault="00645514" w:rsidP="00611FCF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645514" w:rsidSect="00611FCF">
      <w:pgSz w:w="12240" w:h="15840"/>
      <w:pgMar w:top="851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lloon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13B"/>
    <w:multiLevelType w:val="hybridMultilevel"/>
    <w:tmpl w:val="497CB17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6C3E1C"/>
    <w:multiLevelType w:val="hybridMultilevel"/>
    <w:tmpl w:val="EC8C6F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61CF4"/>
    <w:multiLevelType w:val="hybridMultilevel"/>
    <w:tmpl w:val="7D2EC5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91FFE"/>
    <w:multiLevelType w:val="hybridMultilevel"/>
    <w:tmpl w:val="E5DCD258"/>
    <w:lvl w:ilvl="0" w:tplc="8E46B7F4">
      <w:start w:val="1"/>
      <w:numFmt w:val="bullet"/>
      <w:lvlText w:val=""/>
      <w:lvlJc w:val="left"/>
      <w:pPr>
        <w:ind w:left="1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6D9415A0"/>
    <w:multiLevelType w:val="hybridMultilevel"/>
    <w:tmpl w:val="BC28026E"/>
    <w:lvl w:ilvl="0" w:tplc="8E46B7F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D39C7"/>
    <w:multiLevelType w:val="hybridMultilevel"/>
    <w:tmpl w:val="4E046BD0"/>
    <w:lvl w:ilvl="0" w:tplc="57ACE9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73CA"/>
    <w:rsid w:val="00611FCF"/>
    <w:rsid w:val="00645514"/>
    <w:rsid w:val="00C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2013-12-23T14:44:00Z</dcterms:created>
  <dcterms:modified xsi:type="dcterms:W3CDTF">2013-12-23T14:44:00Z</dcterms:modified>
</cp:coreProperties>
</file>