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F3" w:rsidRDefault="00B532F3" w:rsidP="00B532F3">
      <w:r>
        <w:rPr>
          <w:rFonts w:ascii="Arial" w:hAnsi="Arial"/>
          <w:noProof/>
          <w:sz w:val="28"/>
          <w:lang w:eastAsia="fr-FR"/>
        </w:rPr>
        <w:drawing>
          <wp:inline distT="0" distB="0" distL="0" distR="0" wp14:anchorId="7B7CA2A1" wp14:editId="7777E1BD">
            <wp:extent cx="1905000" cy="1905000"/>
            <wp:effectExtent l="0" t="0" r="0" b="0"/>
            <wp:docPr id="1" name="Image 1" descr="080824113704835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08241137048359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B532F3" w:rsidRPr="00642034" w:rsidRDefault="00B532F3" w:rsidP="00B532F3">
      <w:pPr>
        <w:jc w:val="center"/>
        <w:rPr>
          <w:rFonts w:ascii="Arial" w:hAnsi="Arial"/>
          <w:b/>
          <w:sz w:val="28"/>
        </w:rPr>
      </w:pPr>
      <w:r w:rsidRPr="00642034">
        <w:rPr>
          <w:rFonts w:ascii="Arial" w:hAnsi="Arial"/>
          <w:b/>
          <w:sz w:val="28"/>
        </w:rPr>
        <w:t>Compt</w:t>
      </w:r>
      <w:r>
        <w:rPr>
          <w:rFonts w:ascii="Arial" w:hAnsi="Arial"/>
          <w:b/>
          <w:sz w:val="28"/>
        </w:rPr>
        <w:t>e-rendu de la r</w:t>
      </w:r>
      <w:r>
        <w:rPr>
          <w:rFonts w:ascii="Arial" w:hAnsi="Arial"/>
          <w:b/>
          <w:sz w:val="28"/>
        </w:rPr>
        <w:t>éunion de comité directeur du 7 octo</w:t>
      </w:r>
      <w:r>
        <w:rPr>
          <w:rFonts w:ascii="Arial" w:hAnsi="Arial"/>
          <w:b/>
          <w:sz w:val="28"/>
        </w:rPr>
        <w:t>bre</w:t>
      </w:r>
    </w:p>
    <w:p w:rsidR="00B532F3" w:rsidRDefault="00B532F3" w:rsidP="00B532F3">
      <w:pPr>
        <w:jc w:val="both"/>
        <w:rPr>
          <w:rFonts w:ascii="Arial" w:hAnsi="Arial"/>
          <w:sz w:val="28"/>
        </w:rPr>
      </w:pPr>
    </w:p>
    <w:p w:rsidR="00B532F3" w:rsidRDefault="00B532F3" w:rsidP="00B532F3">
      <w:pPr>
        <w:jc w:val="both"/>
        <w:rPr>
          <w:rFonts w:ascii="Arial" w:hAnsi="Arial"/>
          <w:sz w:val="20"/>
          <w:szCs w:val="20"/>
        </w:rPr>
      </w:pPr>
      <w:r w:rsidRPr="00642034">
        <w:rPr>
          <w:rFonts w:ascii="Arial" w:hAnsi="Arial"/>
          <w:b/>
          <w:sz w:val="20"/>
          <w:szCs w:val="20"/>
        </w:rPr>
        <w:t>Présents :</w:t>
      </w:r>
      <w:r>
        <w:rPr>
          <w:rFonts w:ascii="Arial" w:hAnsi="Arial"/>
          <w:sz w:val="20"/>
          <w:szCs w:val="20"/>
        </w:rPr>
        <w:t xml:space="preserve"> </w:t>
      </w:r>
      <w:r>
        <w:rPr>
          <w:rFonts w:ascii="Arial" w:hAnsi="Arial"/>
          <w:sz w:val="20"/>
          <w:szCs w:val="20"/>
        </w:rPr>
        <w:t xml:space="preserve">Gérard BONNOT, </w:t>
      </w:r>
      <w:proofErr w:type="spellStart"/>
      <w:r>
        <w:rPr>
          <w:rFonts w:ascii="Arial" w:hAnsi="Arial"/>
          <w:sz w:val="20"/>
          <w:szCs w:val="20"/>
        </w:rPr>
        <w:t>Noémi</w:t>
      </w:r>
      <w:proofErr w:type="spellEnd"/>
      <w:r>
        <w:rPr>
          <w:rFonts w:ascii="Arial" w:hAnsi="Arial"/>
          <w:sz w:val="20"/>
          <w:szCs w:val="20"/>
        </w:rPr>
        <w:t xml:space="preserve"> PREDAN, Alain SŒUR, Cédric BERAUD, Nathalie DUCROUX, Stéphanie SŒUR, Gérard AUGOYARD, Cédric BOIVIN, Frédéric BLONDEAU, Gérard FEVRE.</w:t>
      </w:r>
    </w:p>
    <w:p w:rsidR="00B532F3" w:rsidRDefault="00B532F3" w:rsidP="00B532F3">
      <w:pPr>
        <w:jc w:val="both"/>
        <w:rPr>
          <w:rFonts w:ascii="Arial" w:hAnsi="Arial"/>
          <w:sz w:val="20"/>
          <w:szCs w:val="20"/>
        </w:rPr>
      </w:pPr>
      <w:r w:rsidRPr="000E0069">
        <w:rPr>
          <w:rFonts w:ascii="Arial" w:hAnsi="Arial"/>
          <w:b/>
          <w:sz w:val="20"/>
          <w:szCs w:val="20"/>
        </w:rPr>
        <w:t>Excusés :</w:t>
      </w:r>
      <w:r w:rsidR="00916C09">
        <w:rPr>
          <w:rFonts w:ascii="Arial" w:hAnsi="Arial"/>
          <w:sz w:val="20"/>
          <w:szCs w:val="20"/>
        </w:rPr>
        <w:t xml:space="preserve"> Amélie DUBRION, Jean-Philippe LOCTIN</w:t>
      </w:r>
      <w:r>
        <w:rPr>
          <w:rFonts w:ascii="Arial" w:hAnsi="Arial"/>
          <w:sz w:val="20"/>
          <w:szCs w:val="20"/>
        </w:rPr>
        <w:t>.</w:t>
      </w:r>
    </w:p>
    <w:p w:rsidR="00916C09" w:rsidRDefault="00916C09" w:rsidP="00B532F3">
      <w:pPr>
        <w:jc w:val="both"/>
        <w:rPr>
          <w:rFonts w:ascii="Arial" w:hAnsi="Arial"/>
          <w:sz w:val="20"/>
          <w:szCs w:val="20"/>
        </w:rPr>
      </w:pPr>
    </w:p>
    <w:p w:rsidR="00B532F3" w:rsidRPr="000E0069" w:rsidRDefault="00B532F3" w:rsidP="00B532F3">
      <w:pPr>
        <w:jc w:val="both"/>
        <w:rPr>
          <w:rFonts w:ascii="Arial" w:hAnsi="Arial"/>
          <w:b/>
          <w:sz w:val="20"/>
          <w:szCs w:val="20"/>
        </w:rPr>
      </w:pPr>
      <w:r w:rsidRPr="000E0069">
        <w:rPr>
          <w:rFonts w:ascii="Arial" w:hAnsi="Arial"/>
          <w:b/>
          <w:sz w:val="20"/>
          <w:szCs w:val="20"/>
        </w:rPr>
        <w:t>A l’ordre du jour</w:t>
      </w:r>
    </w:p>
    <w:p w:rsidR="00B532F3" w:rsidRPr="000E0069" w:rsidRDefault="00B532F3" w:rsidP="00B532F3">
      <w:pPr>
        <w:pStyle w:val="Paragraphedeliste"/>
        <w:numPr>
          <w:ilvl w:val="0"/>
          <w:numId w:val="1"/>
        </w:numPr>
        <w:jc w:val="both"/>
        <w:rPr>
          <w:rFonts w:ascii="Arial" w:hAnsi="Arial"/>
          <w:b/>
          <w:sz w:val="20"/>
          <w:szCs w:val="20"/>
        </w:rPr>
      </w:pPr>
      <w:r>
        <w:rPr>
          <w:rFonts w:ascii="Arial" w:hAnsi="Arial"/>
          <w:b/>
          <w:sz w:val="20"/>
          <w:szCs w:val="20"/>
        </w:rPr>
        <w:t>PROGRAMME</w:t>
      </w:r>
    </w:p>
    <w:p w:rsidR="00B532F3" w:rsidRDefault="00B532F3" w:rsidP="00B532F3">
      <w:pPr>
        <w:pStyle w:val="Paragraphedeliste"/>
        <w:ind w:left="1068"/>
        <w:jc w:val="both"/>
        <w:rPr>
          <w:rFonts w:ascii="Arial" w:hAnsi="Arial"/>
          <w:sz w:val="20"/>
          <w:szCs w:val="20"/>
        </w:rPr>
      </w:pPr>
    </w:p>
    <w:p w:rsidR="00FC32DA" w:rsidRPr="00FC32DA" w:rsidRDefault="00B532F3" w:rsidP="00FC32DA">
      <w:pPr>
        <w:pStyle w:val="Paragraphedeliste"/>
        <w:numPr>
          <w:ilvl w:val="0"/>
          <w:numId w:val="6"/>
        </w:numPr>
        <w:jc w:val="both"/>
        <w:rPr>
          <w:rFonts w:ascii="Arial" w:hAnsi="Arial"/>
          <w:sz w:val="20"/>
          <w:szCs w:val="20"/>
        </w:rPr>
      </w:pPr>
      <w:r w:rsidRPr="00FC32DA">
        <w:rPr>
          <w:rFonts w:ascii="Arial" w:hAnsi="Arial"/>
          <w:sz w:val="20"/>
          <w:szCs w:val="20"/>
        </w:rPr>
        <w:t>Il devrait être édité en cette fin de semaine, voire début de semaine prochaine.</w:t>
      </w:r>
      <w:r w:rsidR="00FC32DA" w:rsidRPr="00FC32DA">
        <w:rPr>
          <w:rFonts w:ascii="Arial" w:hAnsi="Arial"/>
          <w:sz w:val="20"/>
          <w:szCs w:val="20"/>
        </w:rPr>
        <w:t xml:space="preserve"> </w:t>
      </w:r>
    </w:p>
    <w:p w:rsidR="001B5D04" w:rsidRPr="00FC32DA" w:rsidRDefault="00FC32DA" w:rsidP="00FC32DA">
      <w:pPr>
        <w:pStyle w:val="Paragraphedeliste"/>
        <w:numPr>
          <w:ilvl w:val="0"/>
          <w:numId w:val="6"/>
        </w:numPr>
        <w:jc w:val="both"/>
        <w:rPr>
          <w:rFonts w:ascii="Arial" w:hAnsi="Arial"/>
          <w:sz w:val="20"/>
          <w:szCs w:val="20"/>
        </w:rPr>
      </w:pPr>
      <w:r w:rsidRPr="00FC32DA">
        <w:rPr>
          <w:rFonts w:ascii="Arial" w:hAnsi="Arial"/>
          <w:sz w:val="20"/>
          <w:szCs w:val="20"/>
        </w:rPr>
        <w:t>Le comité en profite pour élaborer le calendrier des manifestations : le 5 décembre, Noël de l’école de foot ; le 18 mai (à confirmer, week-end de Pentecôte), tournoi vétérans ; le 7 ou 14 juin, assemblée générale, date à confirmer en fonction de l’assemblée du district ; le 22 juin, pétanque ; le 6 juillet, méchoui.</w:t>
      </w:r>
      <w:r w:rsidR="00D96154">
        <w:rPr>
          <w:rFonts w:ascii="Arial" w:hAnsi="Arial"/>
          <w:sz w:val="20"/>
          <w:szCs w:val="20"/>
        </w:rPr>
        <w:t xml:space="preserve"> Par ailleurs, l’idée d’une manifestation supplémentaire est étudiée : pas simple, la nouvelle salle polyvalente ne devant pas être disponible avant la fin du 1</w:t>
      </w:r>
      <w:r w:rsidR="00D96154" w:rsidRPr="00D96154">
        <w:rPr>
          <w:rFonts w:ascii="Arial" w:hAnsi="Arial"/>
          <w:sz w:val="20"/>
          <w:szCs w:val="20"/>
          <w:vertAlign w:val="superscript"/>
        </w:rPr>
        <w:t>er</w:t>
      </w:r>
      <w:r w:rsidR="00D96154">
        <w:rPr>
          <w:rFonts w:ascii="Arial" w:hAnsi="Arial"/>
          <w:sz w:val="20"/>
          <w:szCs w:val="20"/>
        </w:rPr>
        <w:t xml:space="preserve"> trimestre 2013.</w:t>
      </w:r>
    </w:p>
    <w:p w:rsidR="009C1FBF" w:rsidRDefault="00FC32DA" w:rsidP="009C1FBF">
      <w:pPr>
        <w:pStyle w:val="Paragraphedeliste"/>
        <w:numPr>
          <w:ilvl w:val="0"/>
          <w:numId w:val="6"/>
        </w:numPr>
        <w:jc w:val="both"/>
        <w:rPr>
          <w:rFonts w:ascii="Arial" w:hAnsi="Arial"/>
          <w:sz w:val="20"/>
          <w:szCs w:val="20"/>
        </w:rPr>
      </w:pPr>
      <w:r w:rsidRPr="00FC32DA">
        <w:rPr>
          <w:rFonts w:ascii="Arial" w:hAnsi="Arial"/>
          <w:sz w:val="20"/>
          <w:szCs w:val="20"/>
        </w:rPr>
        <w:t>On compte quatre nouveaux annonceurs</w:t>
      </w:r>
      <w:r>
        <w:rPr>
          <w:rFonts w:ascii="Arial" w:hAnsi="Arial"/>
          <w:sz w:val="20"/>
          <w:szCs w:val="20"/>
        </w:rPr>
        <w:t xml:space="preserve"> : Roger </w:t>
      </w:r>
      <w:proofErr w:type="spellStart"/>
      <w:r>
        <w:rPr>
          <w:rFonts w:ascii="Arial" w:hAnsi="Arial"/>
          <w:sz w:val="20"/>
          <w:szCs w:val="20"/>
        </w:rPr>
        <w:t>Vozinski</w:t>
      </w:r>
      <w:proofErr w:type="spellEnd"/>
      <w:r>
        <w:rPr>
          <w:rFonts w:ascii="Arial" w:hAnsi="Arial"/>
          <w:sz w:val="20"/>
          <w:szCs w:val="20"/>
        </w:rPr>
        <w:t xml:space="preserve">, Pascal Forest, Restaurant l’Océane, </w:t>
      </w:r>
      <w:r w:rsidR="009C1FBF">
        <w:rPr>
          <w:rFonts w:ascii="Arial" w:hAnsi="Arial"/>
          <w:sz w:val="20"/>
          <w:szCs w:val="20"/>
        </w:rPr>
        <w:t>Bar l’Escale.</w:t>
      </w:r>
    </w:p>
    <w:p w:rsidR="002644C3" w:rsidRPr="002644C3" w:rsidRDefault="002644C3" w:rsidP="002644C3">
      <w:pPr>
        <w:jc w:val="both"/>
        <w:rPr>
          <w:rFonts w:ascii="Arial" w:hAnsi="Arial"/>
          <w:sz w:val="20"/>
          <w:szCs w:val="20"/>
        </w:rPr>
      </w:pPr>
    </w:p>
    <w:p w:rsidR="009C1FBF" w:rsidRPr="00916C09" w:rsidRDefault="00D96154" w:rsidP="009C1FBF">
      <w:pPr>
        <w:pStyle w:val="Paragraphedeliste"/>
        <w:numPr>
          <w:ilvl w:val="0"/>
          <w:numId w:val="1"/>
        </w:numPr>
        <w:jc w:val="both"/>
        <w:rPr>
          <w:rFonts w:ascii="Arial" w:hAnsi="Arial"/>
          <w:b/>
          <w:sz w:val="20"/>
          <w:szCs w:val="20"/>
        </w:rPr>
      </w:pPr>
      <w:r w:rsidRPr="00916C09">
        <w:rPr>
          <w:rFonts w:ascii="Arial" w:hAnsi="Arial"/>
          <w:b/>
          <w:sz w:val="20"/>
          <w:szCs w:val="20"/>
        </w:rPr>
        <w:t>STADE</w:t>
      </w:r>
    </w:p>
    <w:p w:rsidR="009C1FBF" w:rsidRPr="009C1FBF" w:rsidRDefault="009C1FBF" w:rsidP="009C1FBF">
      <w:pPr>
        <w:pStyle w:val="Paragraphedeliste"/>
        <w:ind w:left="1068"/>
        <w:jc w:val="both"/>
        <w:rPr>
          <w:rFonts w:ascii="Arial" w:hAnsi="Arial"/>
          <w:sz w:val="20"/>
          <w:szCs w:val="20"/>
        </w:rPr>
      </w:pPr>
    </w:p>
    <w:p w:rsidR="009C1FBF" w:rsidRDefault="00D96154" w:rsidP="00D96154">
      <w:pPr>
        <w:pStyle w:val="Paragraphedeliste"/>
        <w:numPr>
          <w:ilvl w:val="0"/>
          <w:numId w:val="6"/>
        </w:numPr>
        <w:jc w:val="both"/>
        <w:rPr>
          <w:rFonts w:ascii="Arial" w:hAnsi="Arial"/>
          <w:sz w:val="20"/>
          <w:szCs w:val="20"/>
        </w:rPr>
      </w:pPr>
      <w:r w:rsidRPr="00D96154">
        <w:rPr>
          <w:rFonts w:ascii="Arial" w:hAnsi="Arial"/>
          <w:sz w:val="20"/>
          <w:szCs w:val="20"/>
        </w:rPr>
        <w:t>Assurances : l</w:t>
      </w:r>
      <w:r w:rsidR="009C1FBF" w:rsidRPr="00D96154">
        <w:rPr>
          <w:rFonts w:ascii="Arial" w:hAnsi="Arial"/>
          <w:sz w:val="20"/>
          <w:szCs w:val="20"/>
        </w:rPr>
        <w:t>e montant annuel de l’assurance du bâtiment s’élèverait finalement à 254 €, la construction était considérée comme une extension, et non comme une dépendance.</w:t>
      </w:r>
    </w:p>
    <w:p w:rsidR="00D96154" w:rsidRDefault="00D96154" w:rsidP="00D96154">
      <w:pPr>
        <w:pStyle w:val="Paragraphedeliste"/>
        <w:numPr>
          <w:ilvl w:val="0"/>
          <w:numId w:val="6"/>
        </w:numPr>
        <w:jc w:val="both"/>
        <w:rPr>
          <w:rFonts w:ascii="Arial" w:hAnsi="Arial"/>
          <w:sz w:val="20"/>
          <w:szCs w:val="20"/>
        </w:rPr>
      </w:pPr>
      <w:r>
        <w:rPr>
          <w:rFonts w:ascii="Arial" w:hAnsi="Arial"/>
          <w:sz w:val="20"/>
          <w:szCs w:val="20"/>
        </w:rPr>
        <w:t xml:space="preserve">Homologation : la visite de Maurice </w:t>
      </w:r>
      <w:proofErr w:type="spellStart"/>
      <w:r>
        <w:rPr>
          <w:rFonts w:ascii="Arial" w:hAnsi="Arial"/>
          <w:sz w:val="20"/>
          <w:szCs w:val="20"/>
        </w:rPr>
        <w:t>Etay</w:t>
      </w:r>
      <w:proofErr w:type="spellEnd"/>
      <w:r>
        <w:rPr>
          <w:rFonts w:ascii="Arial" w:hAnsi="Arial"/>
          <w:sz w:val="20"/>
          <w:szCs w:val="20"/>
        </w:rPr>
        <w:t xml:space="preserve"> est prévue ce mercredi à 14 heures, en vue d’une classification du terrain principal en niveau 5. Alain Sœur et Gérard </w:t>
      </w:r>
      <w:proofErr w:type="spellStart"/>
      <w:r>
        <w:rPr>
          <w:rFonts w:ascii="Arial" w:hAnsi="Arial"/>
          <w:sz w:val="20"/>
          <w:szCs w:val="20"/>
        </w:rPr>
        <w:t>Fèvre</w:t>
      </w:r>
      <w:proofErr w:type="spellEnd"/>
      <w:r>
        <w:rPr>
          <w:rFonts w:ascii="Arial" w:hAnsi="Arial"/>
          <w:sz w:val="20"/>
          <w:szCs w:val="20"/>
        </w:rPr>
        <w:t xml:space="preserve"> seront présents.</w:t>
      </w:r>
    </w:p>
    <w:p w:rsidR="00D96154" w:rsidRPr="00D96154" w:rsidRDefault="00D96154" w:rsidP="00D96154">
      <w:pPr>
        <w:pStyle w:val="Paragraphedeliste"/>
        <w:numPr>
          <w:ilvl w:val="0"/>
          <w:numId w:val="6"/>
        </w:numPr>
        <w:jc w:val="both"/>
        <w:rPr>
          <w:rFonts w:ascii="Arial" w:hAnsi="Arial"/>
          <w:sz w:val="20"/>
          <w:szCs w:val="20"/>
        </w:rPr>
      </w:pPr>
      <w:r>
        <w:rPr>
          <w:rFonts w:ascii="Arial" w:hAnsi="Arial"/>
          <w:sz w:val="20"/>
          <w:szCs w:val="20"/>
        </w:rPr>
        <w:t xml:space="preserve">Travaux : ceux-ci ont repris il y a 15 jours avec le chantier du WC accessible aux personnes à mobilité réduite. Verrous, lampes, WC, enduit, rampe et parking handicapés seront installés ou réalisés d’ici le 31 décembre, date butoir de fin des travaux. Un contrôle des installations électrique sera réalisé par LR. </w:t>
      </w:r>
    </w:p>
    <w:p w:rsidR="009C1FBF" w:rsidRDefault="00D96154" w:rsidP="00D96154">
      <w:pPr>
        <w:pStyle w:val="Paragraphedeliste"/>
        <w:numPr>
          <w:ilvl w:val="0"/>
          <w:numId w:val="6"/>
        </w:numPr>
        <w:jc w:val="both"/>
        <w:rPr>
          <w:rFonts w:ascii="Arial" w:hAnsi="Arial"/>
          <w:sz w:val="20"/>
          <w:szCs w:val="20"/>
        </w:rPr>
      </w:pPr>
      <w:r>
        <w:rPr>
          <w:rFonts w:ascii="Arial" w:hAnsi="Arial"/>
          <w:sz w:val="20"/>
          <w:szCs w:val="20"/>
        </w:rPr>
        <w:t>Projet : l’idée d’un grillage sous la main courante</w:t>
      </w:r>
      <w:r w:rsidR="002644C3">
        <w:rPr>
          <w:rFonts w:ascii="Arial" w:hAnsi="Arial"/>
          <w:sz w:val="20"/>
          <w:szCs w:val="20"/>
        </w:rPr>
        <w:t xml:space="preserve"> est </w:t>
      </w:r>
      <w:proofErr w:type="gramStart"/>
      <w:r w:rsidR="002644C3">
        <w:rPr>
          <w:rFonts w:ascii="Arial" w:hAnsi="Arial"/>
          <w:sz w:val="20"/>
          <w:szCs w:val="20"/>
        </w:rPr>
        <w:t>évoqué</w:t>
      </w:r>
      <w:proofErr w:type="gramEnd"/>
      <w:r w:rsidR="002644C3">
        <w:rPr>
          <w:rFonts w:ascii="Arial" w:hAnsi="Arial"/>
          <w:sz w:val="20"/>
          <w:szCs w:val="20"/>
        </w:rPr>
        <w:t>, notamment pour des raisons de sécurité. 350 mètres de grillage seraient nécessaires.</w:t>
      </w:r>
    </w:p>
    <w:p w:rsidR="002644C3" w:rsidRPr="002644C3" w:rsidRDefault="002644C3" w:rsidP="002644C3">
      <w:pPr>
        <w:jc w:val="both"/>
        <w:rPr>
          <w:rFonts w:ascii="Arial" w:hAnsi="Arial"/>
          <w:sz w:val="20"/>
          <w:szCs w:val="20"/>
        </w:rPr>
      </w:pPr>
    </w:p>
    <w:p w:rsidR="002644C3" w:rsidRPr="00916C09" w:rsidRDefault="002644C3" w:rsidP="002644C3">
      <w:pPr>
        <w:pStyle w:val="Paragraphedeliste"/>
        <w:numPr>
          <w:ilvl w:val="0"/>
          <w:numId w:val="1"/>
        </w:numPr>
        <w:jc w:val="both"/>
        <w:rPr>
          <w:rFonts w:ascii="Arial" w:hAnsi="Arial"/>
          <w:b/>
          <w:sz w:val="20"/>
          <w:szCs w:val="20"/>
        </w:rPr>
      </w:pPr>
      <w:r w:rsidRPr="00916C09">
        <w:rPr>
          <w:rFonts w:ascii="Arial" w:hAnsi="Arial"/>
          <w:b/>
          <w:sz w:val="20"/>
          <w:szCs w:val="20"/>
        </w:rPr>
        <w:t>JEUX DE MAILLOTS</w:t>
      </w:r>
    </w:p>
    <w:p w:rsidR="002644C3" w:rsidRPr="002644C3" w:rsidRDefault="002644C3" w:rsidP="002644C3">
      <w:pPr>
        <w:pStyle w:val="Paragraphedeliste"/>
        <w:ind w:left="1068"/>
        <w:jc w:val="both"/>
        <w:rPr>
          <w:rFonts w:ascii="Arial" w:hAnsi="Arial"/>
          <w:sz w:val="20"/>
          <w:szCs w:val="20"/>
        </w:rPr>
      </w:pPr>
    </w:p>
    <w:p w:rsidR="002644C3" w:rsidRDefault="002644C3" w:rsidP="002644C3">
      <w:pPr>
        <w:pStyle w:val="Paragraphedeliste"/>
        <w:numPr>
          <w:ilvl w:val="0"/>
          <w:numId w:val="6"/>
        </w:numPr>
        <w:jc w:val="both"/>
        <w:rPr>
          <w:rFonts w:ascii="Arial" w:hAnsi="Arial"/>
          <w:sz w:val="20"/>
          <w:szCs w:val="20"/>
        </w:rPr>
      </w:pPr>
      <w:r>
        <w:rPr>
          <w:rFonts w:ascii="Arial" w:hAnsi="Arial"/>
          <w:sz w:val="20"/>
          <w:szCs w:val="20"/>
        </w:rPr>
        <w:t>Une réception est prévue le 17 ou 24 octobre prochain, après la remise de deux nouveaux jeux de maillots pour les U11 et les seniors. Ils sont offerts par un cabinet de comptables.</w:t>
      </w:r>
    </w:p>
    <w:p w:rsidR="005776D6" w:rsidRDefault="005776D6" w:rsidP="005776D6">
      <w:pPr>
        <w:pStyle w:val="Paragraphedeliste"/>
        <w:jc w:val="both"/>
        <w:rPr>
          <w:rFonts w:ascii="Arial" w:hAnsi="Arial"/>
          <w:sz w:val="20"/>
          <w:szCs w:val="20"/>
        </w:rPr>
      </w:pPr>
    </w:p>
    <w:p w:rsidR="005776D6" w:rsidRDefault="005776D6" w:rsidP="005776D6">
      <w:pPr>
        <w:pStyle w:val="Paragraphedeliste"/>
        <w:jc w:val="both"/>
        <w:rPr>
          <w:rFonts w:ascii="Arial" w:hAnsi="Arial"/>
          <w:sz w:val="20"/>
          <w:szCs w:val="20"/>
        </w:rPr>
      </w:pPr>
    </w:p>
    <w:p w:rsidR="005776D6" w:rsidRPr="00916C09" w:rsidRDefault="005776D6" w:rsidP="005776D6">
      <w:pPr>
        <w:pStyle w:val="Paragraphedeliste"/>
        <w:numPr>
          <w:ilvl w:val="0"/>
          <w:numId w:val="1"/>
        </w:numPr>
        <w:jc w:val="both"/>
        <w:rPr>
          <w:rFonts w:ascii="Arial" w:hAnsi="Arial"/>
          <w:b/>
          <w:sz w:val="20"/>
          <w:szCs w:val="20"/>
        </w:rPr>
      </w:pPr>
      <w:r w:rsidRPr="00916C09">
        <w:rPr>
          <w:rFonts w:ascii="Arial" w:hAnsi="Arial"/>
          <w:b/>
          <w:sz w:val="20"/>
          <w:szCs w:val="20"/>
        </w:rPr>
        <w:t>LOTO</w:t>
      </w:r>
    </w:p>
    <w:p w:rsidR="00916C09" w:rsidRDefault="00916C09" w:rsidP="005776D6">
      <w:pPr>
        <w:pStyle w:val="Paragraphedeliste"/>
        <w:jc w:val="both"/>
        <w:rPr>
          <w:rFonts w:ascii="Arial" w:hAnsi="Arial"/>
          <w:sz w:val="20"/>
          <w:szCs w:val="20"/>
        </w:rPr>
      </w:pPr>
    </w:p>
    <w:p w:rsidR="005776D6" w:rsidRPr="005776D6" w:rsidRDefault="005776D6" w:rsidP="005776D6">
      <w:pPr>
        <w:pStyle w:val="Paragraphedeliste"/>
        <w:jc w:val="both"/>
        <w:rPr>
          <w:rFonts w:ascii="Arial" w:hAnsi="Arial"/>
          <w:sz w:val="20"/>
          <w:szCs w:val="20"/>
        </w:rPr>
      </w:pPr>
      <w:bookmarkStart w:id="0" w:name="_GoBack"/>
      <w:bookmarkEnd w:id="0"/>
      <w:r>
        <w:rPr>
          <w:rFonts w:ascii="Arial" w:hAnsi="Arial"/>
          <w:sz w:val="20"/>
          <w:szCs w:val="20"/>
        </w:rPr>
        <w:t>Toutes les cartes n’ont pas encore été distribuées. Le tirage au sort aura lieu le lundi 10 décembre à l’Hôtel de la Poste, à Rigny.</w:t>
      </w:r>
    </w:p>
    <w:p w:rsidR="002644C3" w:rsidRDefault="002644C3" w:rsidP="002644C3">
      <w:pPr>
        <w:jc w:val="both"/>
        <w:rPr>
          <w:rFonts w:ascii="Arial" w:hAnsi="Arial"/>
          <w:sz w:val="20"/>
          <w:szCs w:val="20"/>
        </w:rPr>
      </w:pPr>
    </w:p>
    <w:p w:rsidR="002644C3" w:rsidRPr="00916C09" w:rsidRDefault="00D02409" w:rsidP="002644C3">
      <w:pPr>
        <w:pStyle w:val="Paragraphedeliste"/>
        <w:numPr>
          <w:ilvl w:val="0"/>
          <w:numId w:val="1"/>
        </w:numPr>
        <w:jc w:val="both"/>
        <w:rPr>
          <w:rFonts w:ascii="Arial" w:hAnsi="Arial"/>
          <w:b/>
          <w:sz w:val="20"/>
          <w:szCs w:val="20"/>
        </w:rPr>
      </w:pPr>
      <w:r w:rsidRPr="00916C09">
        <w:rPr>
          <w:rFonts w:ascii="Arial" w:hAnsi="Arial"/>
          <w:b/>
          <w:sz w:val="20"/>
          <w:szCs w:val="20"/>
        </w:rPr>
        <w:t>POINT SPORTIF</w:t>
      </w:r>
    </w:p>
    <w:p w:rsidR="005776D6" w:rsidRDefault="005776D6" w:rsidP="005776D6">
      <w:pPr>
        <w:pStyle w:val="Paragraphedeliste"/>
        <w:ind w:left="1068"/>
        <w:jc w:val="both"/>
        <w:rPr>
          <w:rFonts w:ascii="Arial" w:hAnsi="Arial"/>
          <w:sz w:val="20"/>
          <w:szCs w:val="20"/>
        </w:rPr>
      </w:pPr>
    </w:p>
    <w:p w:rsidR="00D02409" w:rsidRDefault="00D02409" w:rsidP="00D02409">
      <w:pPr>
        <w:pStyle w:val="Paragraphedeliste"/>
        <w:numPr>
          <w:ilvl w:val="0"/>
          <w:numId w:val="6"/>
        </w:numPr>
        <w:jc w:val="both"/>
        <w:rPr>
          <w:rFonts w:ascii="Arial" w:hAnsi="Arial"/>
          <w:sz w:val="20"/>
          <w:szCs w:val="20"/>
        </w:rPr>
      </w:pPr>
      <w:r>
        <w:rPr>
          <w:rFonts w:ascii="Arial" w:hAnsi="Arial"/>
          <w:sz w:val="20"/>
          <w:szCs w:val="20"/>
        </w:rPr>
        <w:t xml:space="preserve">Sur le fonctionnement de l’école de football, Gérard </w:t>
      </w:r>
      <w:proofErr w:type="spellStart"/>
      <w:r>
        <w:rPr>
          <w:rFonts w:ascii="Arial" w:hAnsi="Arial"/>
          <w:sz w:val="20"/>
          <w:szCs w:val="20"/>
        </w:rPr>
        <w:t>Fèvre</w:t>
      </w:r>
      <w:proofErr w:type="spellEnd"/>
      <w:r>
        <w:rPr>
          <w:rFonts w:ascii="Arial" w:hAnsi="Arial"/>
          <w:sz w:val="20"/>
          <w:szCs w:val="20"/>
        </w:rPr>
        <w:t xml:space="preserve"> se félicite de l’apport de Florian Castro</w:t>
      </w:r>
      <w:r w:rsidRPr="00D02409">
        <w:rPr>
          <w:rFonts w:ascii="Arial" w:hAnsi="Arial"/>
          <w:sz w:val="20"/>
          <w:szCs w:val="20"/>
        </w:rPr>
        <w:t>.</w:t>
      </w:r>
    </w:p>
    <w:p w:rsidR="00D02409" w:rsidRDefault="00D02409" w:rsidP="00D02409">
      <w:pPr>
        <w:pStyle w:val="Paragraphedeliste"/>
        <w:numPr>
          <w:ilvl w:val="0"/>
          <w:numId w:val="6"/>
        </w:numPr>
        <w:jc w:val="both"/>
        <w:rPr>
          <w:rFonts w:ascii="Arial" w:hAnsi="Arial"/>
          <w:sz w:val="20"/>
          <w:szCs w:val="20"/>
        </w:rPr>
      </w:pPr>
      <w:r w:rsidRPr="00916C09">
        <w:rPr>
          <w:rFonts w:ascii="Arial" w:hAnsi="Arial"/>
          <w:b/>
          <w:sz w:val="20"/>
          <w:szCs w:val="20"/>
        </w:rPr>
        <w:t>U7 :</w:t>
      </w:r>
      <w:r>
        <w:rPr>
          <w:rFonts w:ascii="Arial" w:hAnsi="Arial"/>
          <w:sz w:val="20"/>
          <w:szCs w:val="20"/>
        </w:rPr>
        <w:t xml:space="preserve"> le prochain plateau aura lieu à Rigny, le 20 octobre. Damien </w:t>
      </w:r>
      <w:proofErr w:type="spellStart"/>
      <w:r>
        <w:rPr>
          <w:rFonts w:ascii="Arial" w:hAnsi="Arial"/>
          <w:sz w:val="20"/>
          <w:szCs w:val="20"/>
        </w:rPr>
        <w:t>Mélicque</w:t>
      </w:r>
      <w:proofErr w:type="spellEnd"/>
      <w:r>
        <w:rPr>
          <w:rFonts w:ascii="Arial" w:hAnsi="Arial"/>
          <w:sz w:val="20"/>
          <w:szCs w:val="20"/>
        </w:rPr>
        <w:t xml:space="preserve"> en sera le responsable.</w:t>
      </w:r>
    </w:p>
    <w:p w:rsidR="00D02409" w:rsidRDefault="00D02409" w:rsidP="00D02409">
      <w:pPr>
        <w:pStyle w:val="Paragraphedeliste"/>
        <w:numPr>
          <w:ilvl w:val="0"/>
          <w:numId w:val="6"/>
        </w:numPr>
        <w:jc w:val="both"/>
        <w:rPr>
          <w:rFonts w:ascii="Arial" w:hAnsi="Arial"/>
          <w:sz w:val="20"/>
          <w:szCs w:val="20"/>
        </w:rPr>
      </w:pPr>
      <w:r w:rsidRPr="00916C09">
        <w:rPr>
          <w:rFonts w:ascii="Arial" w:hAnsi="Arial"/>
          <w:b/>
          <w:sz w:val="20"/>
          <w:szCs w:val="20"/>
        </w:rPr>
        <w:t>U11 :</w:t>
      </w:r>
      <w:r>
        <w:rPr>
          <w:rFonts w:ascii="Arial" w:hAnsi="Arial"/>
          <w:sz w:val="20"/>
          <w:szCs w:val="20"/>
        </w:rPr>
        <w:t xml:space="preserve"> trois plateaux ont déjà eu lieu, dont un à Rigny. Un second plateau aura lieu aux Varennes le 21 octobre. En raison d’un effectif large, une équipe U9 pourrait être engagée à la trêve.</w:t>
      </w:r>
    </w:p>
    <w:p w:rsidR="00D02409" w:rsidRDefault="00D02409" w:rsidP="00D02409">
      <w:pPr>
        <w:pStyle w:val="Paragraphedeliste"/>
        <w:numPr>
          <w:ilvl w:val="0"/>
          <w:numId w:val="6"/>
        </w:numPr>
        <w:jc w:val="both"/>
        <w:rPr>
          <w:rFonts w:ascii="Arial" w:hAnsi="Arial"/>
          <w:sz w:val="20"/>
          <w:szCs w:val="20"/>
        </w:rPr>
      </w:pPr>
      <w:r w:rsidRPr="00916C09">
        <w:rPr>
          <w:rFonts w:ascii="Arial" w:hAnsi="Arial"/>
          <w:b/>
          <w:sz w:val="20"/>
          <w:szCs w:val="20"/>
        </w:rPr>
        <w:t>U13 :</w:t>
      </w:r>
      <w:r>
        <w:rPr>
          <w:rFonts w:ascii="Arial" w:hAnsi="Arial"/>
          <w:sz w:val="20"/>
          <w:szCs w:val="20"/>
        </w:rPr>
        <w:t xml:space="preserve"> l’équipe reste une sévère défaite (16-0) à Paray.</w:t>
      </w:r>
    </w:p>
    <w:p w:rsidR="00D02409" w:rsidRDefault="00D02409" w:rsidP="00D02409">
      <w:pPr>
        <w:pStyle w:val="Paragraphedeliste"/>
        <w:numPr>
          <w:ilvl w:val="0"/>
          <w:numId w:val="6"/>
        </w:numPr>
        <w:jc w:val="both"/>
        <w:rPr>
          <w:rFonts w:ascii="Arial" w:hAnsi="Arial"/>
          <w:sz w:val="20"/>
          <w:szCs w:val="20"/>
        </w:rPr>
      </w:pPr>
      <w:r w:rsidRPr="00916C09">
        <w:rPr>
          <w:rFonts w:ascii="Arial" w:hAnsi="Arial"/>
          <w:b/>
          <w:sz w:val="20"/>
          <w:szCs w:val="20"/>
        </w:rPr>
        <w:t>U15 :</w:t>
      </w:r>
      <w:r>
        <w:rPr>
          <w:rFonts w:ascii="Arial" w:hAnsi="Arial"/>
          <w:sz w:val="20"/>
          <w:szCs w:val="20"/>
        </w:rPr>
        <w:t xml:space="preserve"> après des débuts difficiles, l’entente avec </w:t>
      </w:r>
      <w:proofErr w:type="spellStart"/>
      <w:r>
        <w:rPr>
          <w:rFonts w:ascii="Arial" w:hAnsi="Arial"/>
          <w:sz w:val="20"/>
          <w:szCs w:val="20"/>
        </w:rPr>
        <w:t>Neuvy</w:t>
      </w:r>
      <w:proofErr w:type="spellEnd"/>
      <w:r>
        <w:rPr>
          <w:rFonts w:ascii="Arial" w:hAnsi="Arial"/>
          <w:sz w:val="20"/>
          <w:szCs w:val="20"/>
        </w:rPr>
        <w:t xml:space="preserve"> a remporté son premier match contre le Groupement Arroux </w:t>
      </w:r>
      <w:proofErr w:type="spellStart"/>
      <w:r>
        <w:rPr>
          <w:rFonts w:ascii="Arial" w:hAnsi="Arial"/>
          <w:sz w:val="20"/>
          <w:szCs w:val="20"/>
        </w:rPr>
        <w:t>Mesvrin</w:t>
      </w:r>
      <w:proofErr w:type="spellEnd"/>
      <w:r>
        <w:rPr>
          <w:rFonts w:ascii="Arial" w:hAnsi="Arial"/>
          <w:sz w:val="20"/>
          <w:szCs w:val="20"/>
        </w:rPr>
        <w:t>. Nicolas Chevalier a inscrit quatre buts.</w:t>
      </w:r>
    </w:p>
    <w:p w:rsidR="00D02409" w:rsidRDefault="00D02409" w:rsidP="00D02409">
      <w:pPr>
        <w:pStyle w:val="Paragraphedeliste"/>
        <w:numPr>
          <w:ilvl w:val="0"/>
          <w:numId w:val="6"/>
        </w:numPr>
        <w:jc w:val="both"/>
        <w:rPr>
          <w:rFonts w:ascii="Arial" w:hAnsi="Arial"/>
          <w:sz w:val="20"/>
          <w:szCs w:val="20"/>
        </w:rPr>
      </w:pPr>
      <w:r w:rsidRPr="00916C09">
        <w:rPr>
          <w:rFonts w:ascii="Arial" w:hAnsi="Arial"/>
          <w:b/>
          <w:sz w:val="20"/>
          <w:szCs w:val="20"/>
        </w:rPr>
        <w:t>U18 :</w:t>
      </w:r>
      <w:r>
        <w:rPr>
          <w:rFonts w:ascii="Arial" w:hAnsi="Arial"/>
          <w:sz w:val="20"/>
          <w:szCs w:val="20"/>
        </w:rPr>
        <w:t xml:space="preserve"> </w:t>
      </w:r>
      <w:r w:rsidR="005776D6">
        <w:rPr>
          <w:rFonts w:ascii="Arial" w:hAnsi="Arial"/>
          <w:sz w:val="20"/>
          <w:szCs w:val="20"/>
        </w:rPr>
        <w:t>tout se passe bien, avec deux victoires contre des équipes à sa portée. Premier vrai test, samedi contre Bourbon. Une demande sera effectuée auprès du district pour décaler ce match à 16 heures, les U13 jouant en lever de rideau à 14 h 30.</w:t>
      </w:r>
    </w:p>
    <w:p w:rsidR="005776D6" w:rsidRDefault="005776D6" w:rsidP="00D02409">
      <w:pPr>
        <w:pStyle w:val="Paragraphedeliste"/>
        <w:numPr>
          <w:ilvl w:val="0"/>
          <w:numId w:val="6"/>
        </w:numPr>
        <w:jc w:val="both"/>
        <w:rPr>
          <w:rFonts w:ascii="Arial" w:hAnsi="Arial"/>
          <w:sz w:val="20"/>
          <w:szCs w:val="20"/>
        </w:rPr>
      </w:pPr>
      <w:r w:rsidRPr="00916C09">
        <w:rPr>
          <w:rFonts w:ascii="Arial" w:hAnsi="Arial"/>
          <w:b/>
          <w:sz w:val="20"/>
          <w:szCs w:val="20"/>
        </w:rPr>
        <w:t>Seniors :</w:t>
      </w:r>
      <w:r>
        <w:rPr>
          <w:rFonts w:ascii="Arial" w:hAnsi="Arial"/>
          <w:sz w:val="20"/>
          <w:szCs w:val="20"/>
        </w:rPr>
        <w:t xml:space="preserve"> interrogations pour l’équipe B qui, déjà trois fois cette saison, n’a pas réussi à tenir le score. L’équipe A reste sur un nul</w:t>
      </w:r>
      <w:r w:rsidR="00916C09">
        <w:rPr>
          <w:rFonts w:ascii="Arial" w:hAnsi="Arial"/>
          <w:sz w:val="20"/>
          <w:szCs w:val="20"/>
        </w:rPr>
        <w:t xml:space="preserve"> </w:t>
      </w:r>
      <w:r>
        <w:rPr>
          <w:rFonts w:ascii="Arial" w:hAnsi="Arial"/>
          <w:sz w:val="20"/>
          <w:szCs w:val="20"/>
        </w:rPr>
        <w:t>contre une bonne équipe de l’USBG.</w:t>
      </w:r>
    </w:p>
    <w:p w:rsidR="005776D6" w:rsidRDefault="005776D6" w:rsidP="00D02409">
      <w:pPr>
        <w:pStyle w:val="Paragraphedeliste"/>
        <w:numPr>
          <w:ilvl w:val="0"/>
          <w:numId w:val="6"/>
        </w:numPr>
        <w:jc w:val="both"/>
        <w:rPr>
          <w:rFonts w:ascii="Arial" w:hAnsi="Arial"/>
          <w:sz w:val="20"/>
          <w:szCs w:val="20"/>
        </w:rPr>
      </w:pPr>
      <w:r>
        <w:rPr>
          <w:rFonts w:ascii="Arial" w:hAnsi="Arial"/>
          <w:sz w:val="20"/>
          <w:szCs w:val="20"/>
        </w:rPr>
        <w:t xml:space="preserve">Infirmerie : Flavien </w:t>
      </w:r>
      <w:proofErr w:type="spellStart"/>
      <w:r>
        <w:rPr>
          <w:rFonts w:ascii="Arial" w:hAnsi="Arial"/>
          <w:sz w:val="20"/>
          <w:szCs w:val="20"/>
        </w:rPr>
        <w:t>Bay</w:t>
      </w:r>
      <w:proofErr w:type="spellEnd"/>
      <w:r>
        <w:rPr>
          <w:rFonts w:ascii="Arial" w:hAnsi="Arial"/>
          <w:sz w:val="20"/>
          <w:szCs w:val="20"/>
        </w:rPr>
        <w:t xml:space="preserve"> souffre d’une fracture du péroné ; Morgan Millier est touché au genou ; Giuseppe Lo </w:t>
      </w:r>
      <w:proofErr w:type="spellStart"/>
      <w:r>
        <w:rPr>
          <w:rFonts w:ascii="Arial" w:hAnsi="Arial"/>
          <w:sz w:val="20"/>
          <w:szCs w:val="20"/>
        </w:rPr>
        <w:t>Giudice</w:t>
      </w:r>
      <w:proofErr w:type="spellEnd"/>
      <w:r>
        <w:rPr>
          <w:rFonts w:ascii="Arial" w:hAnsi="Arial"/>
          <w:sz w:val="20"/>
          <w:szCs w:val="20"/>
        </w:rPr>
        <w:t xml:space="preserve"> a bien repris et devrait être aligné en équipe C ce dimanche.</w:t>
      </w:r>
    </w:p>
    <w:p w:rsidR="005776D6" w:rsidRDefault="005776D6" w:rsidP="00D02409">
      <w:pPr>
        <w:pStyle w:val="Paragraphedeliste"/>
        <w:numPr>
          <w:ilvl w:val="0"/>
          <w:numId w:val="6"/>
        </w:numPr>
        <w:jc w:val="both"/>
        <w:rPr>
          <w:rFonts w:ascii="Arial" w:hAnsi="Arial"/>
          <w:sz w:val="20"/>
          <w:szCs w:val="20"/>
        </w:rPr>
      </w:pPr>
      <w:r w:rsidRPr="00916C09">
        <w:rPr>
          <w:rFonts w:ascii="Arial" w:hAnsi="Arial"/>
          <w:b/>
          <w:sz w:val="20"/>
          <w:szCs w:val="20"/>
        </w:rPr>
        <w:t>Mutation :</w:t>
      </w:r>
      <w:r>
        <w:rPr>
          <w:rFonts w:ascii="Arial" w:hAnsi="Arial"/>
          <w:sz w:val="20"/>
          <w:szCs w:val="20"/>
        </w:rPr>
        <w:t xml:space="preserve"> Lilian </w:t>
      </w:r>
      <w:proofErr w:type="spellStart"/>
      <w:r>
        <w:rPr>
          <w:rFonts w:ascii="Arial" w:hAnsi="Arial"/>
          <w:sz w:val="20"/>
          <w:szCs w:val="20"/>
        </w:rPr>
        <w:t>Slonski</w:t>
      </w:r>
      <w:proofErr w:type="spellEnd"/>
      <w:r>
        <w:rPr>
          <w:rFonts w:ascii="Arial" w:hAnsi="Arial"/>
          <w:sz w:val="20"/>
          <w:szCs w:val="20"/>
        </w:rPr>
        <w:t xml:space="preserve"> a effectué une demande pour rejoindre le club à la trêve.</w:t>
      </w:r>
    </w:p>
    <w:p w:rsidR="005776D6" w:rsidRPr="00916C09" w:rsidRDefault="005776D6" w:rsidP="005776D6">
      <w:pPr>
        <w:jc w:val="both"/>
        <w:rPr>
          <w:rFonts w:ascii="Arial" w:hAnsi="Arial"/>
          <w:b/>
          <w:sz w:val="20"/>
          <w:szCs w:val="20"/>
        </w:rPr>
      </w:pPr>
    </w:p>
    <w:p w:rsidR="005776D6" w:rsidRPr="00916C09" w:rsidRDefault="005776D6" w:rsidP="005776D6">
      <w:pPr>
        <w:pStyle w:val="Paragraphedeliste"/>
        <w:numPr>
          <w:ilvl w:val="0"/>
          <w:numId w:val="1"/>
        </w:numPr>
        <w:jc w:val="both"/>
        <w:rPr>
          <w:rFonts w:ascii="Arial" w:hAnsi="Arial"/>
          <w:b/>
          <w:sz w:val="20"/>
          <w:szCs w:val="20"/>
        </w:rPr>
      </w:pPr>
      <w:r w:rsidRPr="00916C09">
        <w:rPr>
          <w:rFonts w:ascii="Arial" w:hAnsi="Arial"/>
          <w:b/>
          <w:sz w:val="20"/>
          <w:szCs w:val="20"/>
        </w:rPr>
        <w:t>INFORMATIONS DIVERSES</w:t>
      </w:r>
    </w:p>
    <w:p w:rsidR="005776D6" w:rsidRPr="005776D6" w:rsidRDefault="005776D6" w:rsidP="005776D6">
      <w:pPr>
        <w:pStyle w:val="Paragraphedeliste"/>
        <w:ind w:left="1068"/>
        <w:jc w:val="both"/>
        <w:rPr>
          <w:rFonts w:ascii="Arial" w:hAnsi="Arial"/>
          <w:sz w:val="20"/>
          <w:szCs w:val="20"/>
        </w:rPr>
      </w:pPr>
    </w:p>
    <w:p w:rsidR="005776D6" w:rsidRDefault="005776D6" w:rsidP="005776D6">
      <w:pPr>
        <w:pStyle w:val="Paragraphedeliste"/>
        <w:numPr>
          <w:ilvl w:val="0"/>
          <w:numId w:val="6"/>
        </w:numPr>
        <w:jc w:val="both"/>
        <w:rPr>
          <w:rFonts w:ascii="Arial" w:hAnsi="Arial"/>
          <w:sz w:val="20"/>
          <w:szCs w:val="20"/>
        </w:rPr>
      </w:pPr>
      <w:r>
        <w:rPr>
          <w:rFonts w:ascii="Arial" w:hAnsi="Arial"/>
          <w:sz w:val="20"/>
          <w:szCs w:val="20"/>
        </w:rPr>
        <w:t xml:space="preserve">Gérard Bonnot informe de l’élection de Daniel </w:t>
      </w:r>
      <w:proofErr w:type="spellStart"/>
      <w:r>
        <w:rPr>
          <w:rFonts w:ascii="Arial" w:hAnsi="Arial"/>
          <w:sz w:val="20"/>
          <w:szCs w:val="20"/>
        </w:rPr>
        <w:t>Fonteniaud</w:t>
      </w:r>
      <w:proofErr w:type="spellEnd"/>
      <w:r>
        <w:rPr>
          <w:rFonts w:ascii="Arial" w:hAnsi="Arial"/>
          <w:sz w:val="20"/>
          <w:szCs w:val="20"/>
        </w:rPr>
        <w:t>, à la présidence de la Ligue de Bourgogne.</w:t>
      </w:r>
    </w:p>
    <w:p w:rsidR="005776D6" w:rsidRDefault="005776D6" w:rsidP="005776D6">
      <w:pPr>
        <w:pStyle w:val="Paragraphedeliste"/>
        <w:numPr>
          <w:ilvl w:val="0"/>
          <w:numId w:val="6"/>
        </w:numPr>
        <w:jc w:val="both"/>
        <w:rPr>
          <w:rFonts w:ascii="Arial" w:hAnsi="Arial"/>
          <w:sz w:val="20"/>
          <w:szCs w:val="20"/>
        </w:rPr>
      </w:pPr>
      <w:r>
        <w:rPr>
          <w:rFonts w:ascii="Arial" w:hAnsi="Arial"/>
          <w:sz w:val="20"/>
          <w:szCs w:val="20"/>
        </w:rPr>
        <w:t xml:space="preserve">Gérard Bonnot informe du mail de remerciements du président du club de </w:t>
      </w:r>
      <w:proofErr w:type="spellStart"/>
      <w:r>
        <w:rPr>
          <w:rFonts w:ascii="Arial" w:hAnsi="Arial"/>
          <w:sz w:val="20"/>
          <w:szCs w:val="20"/>
        </w:rPr>
        <w:t>Châtenoy</w:t>
      </w:r>
      <w:proofErr w:type="spellEnd"/>
      <w:r>
        <w:rPr>
          <w:rFonts w:ascii="Arial" w:hAnsi="Arial"/>
          <w:sz w:val="20"/>
          <w:szCs w:val="20"/>
        </w:rPr>
        <w:t>, pour l’accueil réservé lors du match de coupe de France.</w:t>
      </w:r>
    </w:p>
    <w:p w:rsidR="005776D6" w:rsidRDefault="005776D6" w:rsidP="005776D6">
      <w:pPr>
        <w:pStyle w:val="Paragraphedeliste"/>
        <w:numPr>
          <w:ilvl w:val="0"/>
          <w:numId w:val="6"/>
        </w:numPr>
        <w:jc w:val="both"/>
        <w:rPr>
          <w:rFonts w:ascii="Arial" w:hAnsi="Arial"/>
          <w:sz w:val="20"/>
          <w:szCs w:val="20"/>
        </w:rPr>
      </w:pPr>
      <w:r>
        <w:rPr>
          <w:rFonts w:ascii="Arial" w:hAnsi="Arial"/>
          <w:sz w:val="20"/>
          <w:szCs w:val="20"/>
        </w:rPr>
        <w:t>Une autorisation parentale sera demandée pour prévenir toute nécessité d’intervention médicale en cas de besoin, et pour la diffusion de photos sur nos supports de communication.</w:t>
      </w:r>
    </w:p>
    <w:p w:rsidR="00916C09" w:rsidRPr="005776D6" w:rsidRDefault="00916C09" w:rsidP="005776D6">
      <w:pPr>
        <w:pStyle w:val="Paragraphedeliste"/>
        <w:numPr>
          <w:ilvl w:val="0"/>
          <w:numId w:val="6"/>
        </w:numPr>
        <w:jc w:val="both"/>
        <w:rPr>
          <w:rFonts w:ascii="Arial" w:hAnsi="Arial"/>
          <w:sz w:val="20"/>
          <w:szCs w:val="20"/>
        </w:rPr>
      </w:pPr>
      <w:r>
        <w:rPr>
          <w:rFonts w:ascii="Arial" w:hAnsi="Arial"/>
          <w:sz w:val="20"/>
          <w:szCs w:val="20"/>
        </w:rPr>
        <w:t>Un bon d’achat de 157,50 € est toujours valable chez Sport 2000, partenaire du district du Pays Minier. Par ailleurs, les licenciés du club bénéficieront d’une réduction de 25 %, valable sur tout le magasin.</w:t>
      </w:r>
    </w:p>
    <w:sectPr w:rsidR="00916C09" w:rsidRPr="00577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4CF4"/>
    <w:multiLevelType w:val="hybridMultilevel"/>
    <w:tmpl w:val="12909DEC"/>
    <w:lvl w:ilvl="0" w:tplc="B52619A4">
      <w:start w:val="6"/>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24895750"/>
    <w:multiLevelType w:val="hybridMultilevel"/>
    <w:tmpl w:val="E5AA47AC"/>
    <w:lvl w:ilvl="0" w:tplc="F93ADD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70468B"/>
    <w:multiLevelType w:val="hybridMultilevel"/>
    <w:tmpl w:val="8F727ACC"/>
    <w:lvl w:ilvl="0" w:tplc="63FC4AEC">
      <w:start w:val="6"/>
      <w:numFmt w:val="bullet"/>
      <w:lvlText w:val="-"/>
      <w:lvlJc w:val="left"/>
      <w:pPr>
        <w:ind w:left="1428"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70583BEF"/>
    <w:multiLevelType w:val="hybridMultilevel"/>
    <w:tmpl w:val="0DC23C02"/>
    <w:lvl w:ilvl="0" w:tplc="F7A89DCC">
      <w:start w:val="6"/>
      <w:numFmt w:val="bullet"/>
      <w:lvlText w:val="-"/>
      <w:lvlJc w:val="left"/>
      <w:pPr>
        <w:ind w:left="1428"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751C7BCF"/>
    <w:multiLevelType w:val="hybridMultilevel"/>
    <w:tmpl w:val="6A6890FA"/>
    <w:lvl w:ilvl="0" w:tplc="777E9A1A">
      <w:start w:val="6"/>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7BDD1F07"/>
    <w:multiLevelType w:val="hybridMultilevel"/>
    <w:tmpl w:val="CDBE9EE2"/>
    <w:lvl w:ilvl="0" w:tplc="D87E049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F3"/>
    <w:rsid w:val="001B5D04"/>
    <w:rsid w:val="002644C3"/>
    <w:rsid w:val="005776D6"/>
    <w:rsid w:val="00916C09"/>
    <w:rsid w:val="009C1FBF"/>
    <w:rsid w:val="00B532F3"/>
    <w:rsid w:val="00D02409"/>
    <w:rsid w:val="00D96154"/>
    <w:rsid w:val="00FC32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32F3"/>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532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32F3"/>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532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633</Words>
  <Characters>3485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Euro Information client principal</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PREDAN Noemi</dc:creator>
  <cp:lastModifiedBy>PREDAN Noemi</cp:lastModifiedBy>
  <cp:revision>1</cp:revision>
  <dcterms:created xsi:type="dcterms:W3CDTF">2012-10-09T12:49:00Z</dcterms:created>
  <dcterms:modified xsi:type="dcterms:W3CDTF">2012-10-09T14:16:00Z</dcterms:modified>
</cp:coreProperties>
</file>